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30"/>
          <w:szCs w:val="30"/>
        </w:rPr>
        <w:t>浙江师范大学研究生存在风险论文审议意见表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04"/>
        <w:gridCol w:w="756"/>
        <w:gridCol w:w="1260"/>
        <w:gridCol w:w="630"/>
        <w:gridCol w:w="630"/>
        <w:gridCol w:w="1179"/>
        <w:gridCol w:w="81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820" w:type="dxa"/>
            <w:gridSpan w:val="10"/>
            <w:vAlign w:val="center"/>
          </w:tcPr>
          <w:p>
            <w:pPr>
              <w:spacing w:line="480" w:lineRule="auto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学位申请人基本情况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64" w:type="dxa"/>
            <w:gridSpan w:val="2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作者姓名</w:t>
            </w:r>
          </w:p>
        </w:tc>
        <w:tc>
          <w:tcPr>
            <w:tcW w:w="2646" w:type="dxa"/>
            <w:gridSpan w:val="3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809" w:type="dxa"/>
            <w:gridSpan w:val="2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601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64" w:type="dxa"/>
            <w:gridSpan w:val="2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646" w:type="dxa"/>
            <w:gridSpan w:val="3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8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601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64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一级学科（专业学位类别）名称</w:t>
            </w:r>
          </w:p>
        </w:tc>
        <w:tc>
          <w:tcPr>
            <w:tcW w:w="2646" w:type="dxa"/>
            <w:gridSpan w:val="3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二级学科（专业学位领域）名称</w:t>
            </w:r>
          </w:p>
        </w:tc>
        <w:tc>
          <w:tcPr>
            <w:tcW w:w="2601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64" w:type="dxa"/>
            <w:gridSpan w:val="2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056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820" w:type="dxa"/>
            <w:gridSpan w:val="10"/>
            <w:vAlign w:val="center"/>
          </w:tcPr>
          <w:p>
            <w:pPr>
              <w:spacing w:line="480" w:lineRule="auto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学位论文盲审结果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评阅成绩1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评阅</w:t>
            </w:r>
            <w:r>
              <w:rPr>
                <w:rFonts w:hint="eastAsia"/>
                <w:spacing w:val="-10"/>
                <w:szCs w:val="21"/>
              </w:rPr>
              <w:t>成绩2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评阅</w:t>
            </w:r>
            <w:r>
              <w:rPr>
                <w:rFonts w:hint="eastAsia"/>
                <w:spacing w:val="-10"/>
                <w:szCs w:val="21"/>
              </w:rPr>
              <w:t>成绩3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评阅</w:t>
            </w:r>
            <w:r>
              <w:rPr>
                <w:rFonts w:hint="eastAsia"/>
                <w:spacing w:val="-10"/>
                <w:szCs w:val="21"/>
              </w:rPr>
              <w:t>成绩4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评阅成绩5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评阅成绩6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评阅成绩7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ind w:firstLine="210" w:firstLineChars="100"/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820" w:type="dxa"/>
            <w:gridSpan w:val="10"/>
            <w:vAlign w:val="center"/>
          </w:tcPr>
          <w:p>
            <w:pPr>
              <w:spacing w:line="480" w:lineRule="auto"/>
              <w:ind w:firstLine="3360" w:firstLineChars="1400"/>
            </w:pPr>
            <w:r>
              <w:rPr>
                <w:rFonts w:hint="eastAsia" w:eastAsia="黑体"/>
                <w:sz w:val="24"/>
              </w:rPr>
              <w:t>学位论文答辩结果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</w:pPr>
            <w:r>
              <w:rPr>
                <w:rFonts w:hint="eastAsia"/>
              </w:rPr>
              <w:t>答辩成绩1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答辩成绩2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答辩成绩3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答辩成绩4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答辩成绩5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</w:rPr>
              <w:t>答辩成绩6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</w:pPr>
            <w:r>
              <w:rPr>
                <w:rFonts w:hint="eastAsia"/>
              </w:rPr>
              <w:t>答辩成绩7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ind w:firstLine="210" w:firstLineChars="100"/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jc w:val="center"/>
              <w:rPr>
                <w:spacing w:val="-1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auto"/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820" w:type="dxa"/>
            <w:gridSpan w:val="10"/>
            <w:vAlign w:val="center"/>
          </w:tcPr>
          <w:p>
            <w:pPr>
              <w:spacing w:line="480" w:lineRule="auto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  <w:highlight w:val="none"/>
                <w:lang w:val="en-US" w:eastAsia="zh-CN"/>
              </w:rPr>
              <w:t>答辩</w:t>
            </w:r>
            <w:r>
              <w:rPr>
                <w:rFonts w:hint="eastAsia" w:eastAsia="黑体"/>
                <w:sz w:val="24"/>
                <w:highlight w:val="none"/>
              </w:rPr>
              <w:t>委员会审议意见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9" w:hRule="atLeast"/>
        </w:trPr>
        <w:tc>
          <w:tcPr>
            <w:tcW w:w="8820" w:type="dxa"/>
            <w:gridSpan w:val="10"/>
          </w:tcPr>
          <w:p>
            <w:r>
              <w:rPr>
                <w:rFonts w:hint="eastAsia" w:eastAsia="黑体"/>
                <w:sz w:val="24"/>
              </w:rPr>
              <w:t>审议具体意见：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5" w:hRule="atLeast"/>
        </w:trPr>
        <w:tc>
          <w:tcPr>
            <w:tcW w:w="8820" w:type="dxa"/>
            <w:gridSpan w:val="10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</w:trPr>
        <w:tc>
          <w:tcPr>
            <w:tcW w:w="8820" w:type="dxa"/>
            <w:gridSpan w:val="10"/>
          </w:tcPr>
          <w:p/>
          <w:p>
            <w:pPr>
              <w:spacing w:line="320" w:lineRule="exact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审议结论：   通过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ascii="黑体" w:eastAsia="黑体"/>
                <w:sz w:val="28"/>
              </w:rPr>
              <w:t>□</w:t>
            </w:r>
            <w:r>
              <w:rPr>
                <w:rFonts w:hint="eastAsia" w:eastAsia="黑体"/>
                <w:sz w:val="28"/>
              </w:rPr>
              <w:t xml:space="preserve">     不通过 </w:t>
            </w:r>
            <w:r>
              <w:rPr>
                <w:rFonts w:hint="eastAsia" w:ascii="黑体" w:eastAsia="黑体"/>
                <w:sz w:val="28"/>
              </w:rPr>
              <w:t>□</w:t>
            </w:r>
          </w:p>
          <w:p>
            <w:pPr>
              <w:spacing w:line="360" w:lineRule="exact"/>
              <w:rPr>
                <w:rFonts w:eastAsia="黑体"/>
                <w:sz w:val="24"/>
                <w:highlight w:val="none"/>
              </w:rPr>
            </w:pPr>
          </w:p>
          <w:p>
            <w:pPr>
              <w:spacing w:after="312" w:afterLines="100" w:line="360" w:lineRule="exact"/>
              <w:rPr>
                <w:rFonts w:hint="eastAsia" w:ascii="黑体" w:eastAsia="黑体"/>
                <w:sz w:val="24"/>
                <w:highlight w:val="none"/>
              </w:rPr>
            </w:pPr>
            <w:r>
              <w:rPr>
                <w:rFonts w:hint="eastAsia" w:eastAsia="黑体"/>
                <w:sz w:val="24"/>
                <w:highlight w:val="none"/>
                <w:lang w:val="en-US" w:eastAsia="zh-CN"/>
              </w:rPr>
              <w:t>答辩委员</w:t>
            </w:r>
            <w:r>
              <w:rPr>
                <w:rFonts w:hint="eastAsia" w:ascii="黑体" w:eastAsia="黑体"/>
                <w:sz w:val="24"/>
                <w:highlight w:val="none"/>
              </w:rPr>
              <w:t>：</w:t>
            </w:r>
          </w:p>
          <w:p>
            <w:pPr>
              <w:spacing w:after="312" w:afterLines="100" w:line="360" w:lineRule="exact"/>
              <w:rPr>
                <w:rFonts w:hint="default" w:ascii="黑体" w:eastAsia="黑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highlight w:val="none"/>
                <w:lang w:val="en-US" w:eastAsia="zh-CN"/>
              </w:rPr>
              <w:t>主席：</w:t>
            </w:r>
          </w:p>
          <w:p>
            <w:r>
              <w:rPr>
                <w:rFonts w:hint="eastAsia" w:ascii="黑体" w:eastAsia="黑体"/>
                <w:sz w:val="24"/>
              </w:rPr>
              <w:t xml:space="preserve">                                            </w:t>
            </w:r>
            <w:r>
              <w:rPr>
                <w:rFonts w:ascii="黑体" w:eastAsia="黑体"/>
                <w:sz w:val="24"/>
              </w:rPr>
              <w:t xml:space="preserve">       </w:t>
            </w:r>
            <w:r>
              <w:rPr>
                <w:rFonts w:hint="eastAsia" w:ascii="黑体" w:eastAsia="黑体"/>
                <w:sz w:val="24"/>
              </w:rPr>
              <w:t>年    月    日</w:t>
            </w:r>
          </w:p>
        </w:tc>
      </w:tr>
    </w:tbl>
    <w:p>
      <w:pPr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YjlmM2QyZTAzZmI5MTI1Yzg1ZjIwNjVmZGU1ODgifQ=="/>
  </w:docVars>
  <w:rsids>
    <w:rsidRoot w:val="00C4707D"/>
    <w:rsid w:val="001335B3"/>
    <w:rsid w:val="00C4707D"/>
    <w:rsid w:val="00F70776"/>
    <w:rsid w:val="054230E1"/>
    <w:rsid w:val="0C363F6C"/>
    <w:rsid w:val="15F24F86"/>
    <w:rsid w:val="29473FDB"/>
    <w:rsid w:val="2C846951"/>
    <w:rsid w:val="2DAF3D90"/>
    <w:rsid w:val="322A59BC"/>
    <w:rsid w:val="53F53192"/>
    <w:rsid w:val="784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spacing w:line="360" w:lineRule="auto"/>
    </w:pPr>
    <w:rPr>
      <w:rFonts w:eastAsia="仿宋_GB2312"/>
      <w:sz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</Words>
  <Characters>200</Characters>
  <Lines>3</Lines>
  <Paragraphs>1</Paragraphs>
  <TotalTime>24</TotalTime>
  <ScaleCrop>false</ScaleCrop>
  <LinksUpToDate>false</LinksUpToDate>
  <CharactersWithSpaces>269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2021-04-28T09:01:00Z</dcterms:created>
  <dc:creator>HP</dc:creator>
  <cp:lastModifiedBy>燕</cp:lastModifiedBy>
  <cp:lastPrinted>2022-05-12T03:33:44Z</cp:lastPrinted>
  <dcterms:modified xsi:type="dcterms:W3CDTF">2022-05-12T03:37:51Z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F95A9804BE9048C98E8438ABDD367A83</vt:lpwstr>
  </property>
</Properties>
</file>